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083686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083686" w:rsidRPr="00083686">
        <w:rPr>
          <w:rFonts w:ascii="Times New Roman" w:hAnsi="Times New Roman"/>
          <w:b/>
        </w:rPr>
        <w:t>Капитальный ремонт бетонных полов и бетонного пандуса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7562D">
        <w:rPr>
          <w:rFonts w:ascii="Times New Roman" w:hAnsi="Times New Roman"/>
          <w:color w:val="000000"/>
          <w:lang w:eastAsia="en-US"/>
        </w:rPr>
        <w:t>28</w:t>
      </w:r>
      <w:r w:rsidR="006A7F36">
        <w:rPr>
          <w:rFonts w:ascii="Times New Roman" w:hAnsi="Times New Roman"/>
          <w:color w:val="000000"/>
          <w:lang w:eastAsia="en-US"/>
        </w:rPr>
        <w:t>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7562D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7562D">
        <w:rPr>
          <w:rFonts w:ascii="Times New Roman" w:hAnsi="Times New Roman"/>
          <w:color w:val="000000"/>
          <w:lang w:eastAsia="en-US"/>
        </w:rPr>
        <w:t>18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7562D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7F3FFE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BCD-C2A3-431C-B2FB-0CC9E3FE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2020-12-16T11:28:00Z</dcterms:created>
  <dcterms:modified xsi:type="dcterms:W3CDTF">2021-01-29T06:08:00Z</dcterms:modified>
</cp:coreProperties>
</file>